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</w:rPr>
        <w:t>国家税务总局上海市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静安区税务局</w:t>
      </w:r>
    </w:p>
    <w:tbl>
      <w:tblPr>
        <w:tblStyle w:val="3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622"/>
        <w:gridCol w:w="160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执法人员姓名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2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顾兴国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杨凯强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张恩和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程黎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陆柳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施炯毅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宋春逸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张开心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陆彦霖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李培民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陈江涛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微软雅黑" w:hAnsi="微软雅黑" w:eastAsia="微软雅黑"/>
                <w:color w:val="000000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余祥龙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李家玮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沪税征310106250011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严颖蕾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王晓军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王晨星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胡勇敏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虞绮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石颖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焦仲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顾瑾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唐文龙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高培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许平国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陆杰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高洁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蒋蔚明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张海新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薛兆煜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王鸿雁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包黎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陈学铭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金军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陈晓文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赵华锋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贺朝晖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童志远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王浩咏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李明慧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宋贤佼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陈慧波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杨占斌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李虹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张晨芙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殷筠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金悦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陈小君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徐珊珊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钟颖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周健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沈晓晔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余波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戴焱涛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顾超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郑建蔚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王懿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黄恺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章立一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何峰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叶丽蓉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刘晓春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钱波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李若莹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胡珂卿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李宏喆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董来强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汪戎戎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曹鸣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张晖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金玉坚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黄剑鸣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冯艳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金伟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沪税征310106230002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庞璐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张慧敏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张天瑞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杨凡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顾国强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庄彦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吴正云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姚霆宇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王秀琴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胡颖群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朱晓忆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张伟文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李晓颖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董洁雯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朱一帆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胡晓燕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姜浩良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张杨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潘小冬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万正华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唐侃峰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陈煜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秦飒爽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吕壮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朱慧慧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刘克贵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何琳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赵遵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徐文元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谢勇炜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沪税征310106230003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张晏婴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顾苏兵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成强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杨红建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文雅妮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郭建省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沪税征310106180315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国家税务总局上海市静安区税务局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李康祎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沪税征310106220002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602E3"/>
    <w:rsid w:val="499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2025-06-20T00:45:00Z</dcterms:created>
  <dc:creator>jasw</dc:creator>
  <cp:lastModifiedBy>jasw</cp:lastModifiedBy>
  <dcterms:modified xsi:type="dcterms:W3CDTF">2025-06-20T00:54:15Z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